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7E" w:rsidRDefault="00F0567E" w:rsidP="00F0567E">
      <w:pPr>
        <w:spacing w:after="0"/>
        <w:rPr>
          <w:rFonts w:ascii="Times New Roman" w:hAnsi="Times New Roman" w:cs="Times New Roman"/>
          <w:b/>
          <w:sz w:val="20"/>
          <w:szCs w:val="20"/>
        </w:rPr>
      </w:pPr>
      <w:r>
        <w:rPr>
          <w:rFonts w:ascii="Times New Roman" w:hAnsi="Times New Roman" w:cs="Times New Roman"/>
          <w:sz w:val="24"/>
        </w:rPr>
        <w:t xml:space="preserve">                                             </w:t>
      </w:r>
      <w:r w:rsidR="005811FB">
        <w:rPr>
          <w:rFonts w:ascii="Times New Roman" w:hAnsi="Times New Roman" w:cs="Times New Roman"/>
          <w:b/>
          <w:sz w:val="20"/>
          <w:szCs w:val="20"/>
        </w:rPr>
        <w:t>DİCLEKENT</w:t>
      </w:r>
      <w:r w:rsidR="007D1299">
        <w:rPr>
          <w:rFonts w:ascii="Times New Roman" w:hAnsi="Times New Roman" w:cs="Times New Roman"/>
          <w:b/>
          <w:sz w:val="20"/>
          <w:szCs w:val="20"/>
        </w:rPr>
        <w:t xml:space="preserve"> ANAOKULU MÜDÜRLÜĞÜ</w:t>
      </w:r>
    </w:p>
    <w:p w:rsidR="00F0567E" w:rsidRPr="00F0567E" w:rsidRDefault="00F0567E" w:rsidP="00B25F4A">
      <w:pPr>
        <w:spacing w:after="0"/>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r w:rsidR="00B65FC3" w:rsidRPr="00B65FC3">
        <w:rPr>
          <w:rFonts w:ascii="Times New Roman" w:hAnsi="Times New Roman" w:cs="Times New Roman"/>
          <w:b/>
          <w:sz w:val="20"/>
          <w:szCs w:val="20"/>
          <w:u w:val="single"/>
        </w:rPr>
        <w:t xml:space="preserve">TEMİZLİK MALZEMESİ </w:t>
      </w:r>
      <w:r w:rsidR="007D1299" w:rsidRPr="00B65FC3">
        <w:rPr>
          <w:rFonts w:ascii="Times New Roman" w:hAnsi="Times New Roman" w:cs="Times New Roman"/>
          <w:b/>
          <w:sz w:val="20"/>
          <w:szCs w:val="20"/>
          <w:u w:val="single"/>
        </w:rPr>
        <w:t>TEKNİK ŞARTNAMESİ</w:t>
      </w: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İşin Konusu ve Tanımı</w:t>
      </w:r>
    </w:p>
    <w:p w:rsidR="0078786B" w:rsidRPr="0078786B" w:rsidRDefault="0078786B" w:rsidP="005B35F2">
      <w:pPr>
        <w:spacing w:after="0" w:line="240" w:lineRule="auto"/>
        <w:ind w:left="720"/>
        <w:rPr>
          <w:rFonts w:ascii="Times New Roman" w:hAnsi="Times New Roman" w:cs="Times New Roman"/>
          <w:b/>
          <w:sz w:val="20"/>
          <w:szCs w:val="20"/>
        </w:rPr>
      </w:pPr>
    </w:p>
    <w:p w:rsidR="0078786B" w:rsidRDefault="00AE7274" w:rsidP="00F0567E">
      <w:pPr>
        <w:spacing w:after="0" w:line="240" w:lineRule="auto"/>
        <w:ind w:left="720"/>
        <w:rPr>
          <w:rFonts w:ascii="Times New Roman" w:hAnsi="Times New Roman" w:cs="Times New Roman"/>
          <w:sz w:val="20"/>
          <w:szCs w:val="20"/>
        </w:rPr>
      </w:pPr>
      <w:proofErr w:type="gramStart"/>
      <w:r w:rsidRPr="005B35F2">
        <w:rPr>
          <w:rFonts w:ascii="Times New Roman" w:hAnsi="Times New Roman" w:cs="Times New Roman"/>
          <w:sz w:val="20"/>
          <w:szCs w:val="20"/>
        </w:rPr>
        <w:t xml:space="preserve">İlçemiz </w:t>
      </w:r>
      <w:r w:rsidR="005811FB">
        <w:rPr>
          <w:rFonts w:ascii="Times New Roman" w:hAnsi="Times New Roman" w:cs="Times New Roman"/>
          <w:sz w:val="20"/>
          <w:szCs w:val="20"/>
        </w:rPr>
        <w:t xml:space="preserve"> Medya</w:t>
      </w:r>
      <w:proofErr w:type="gramEnd"/>
      <w:r w:rsidR="005811FB">
        <w:rPr>
          <w:rFonts w:ascii="Times New Roman" w:hAnsi="Times New Roman" w:cs="Times New Roman"/>
          <w:sz w:val="20"/>
          <w:szCs w:val="20"/>
        </w:rPr>
        <w:t xml:space="preserve"> Mahallesi 159. Sokak No:10 da bulunan Diclekent </w:t>
      </w:r>
      <w:r w:rsidRPr="005B35F2">
        <w:rPr>
          <w:rFonts w:ascii="Times New Roman" w:hAnsi="Times New Roman" w:cs="Times New Roman"/>
          <w:sz w:val="20"/>
          <w:szCs w:val="20"/>
        </w:rPr>
        <w:t>Anaokulu</w:t>
      </w:r>
      <w:r w:rsidR="0078786B" w:rsidRPr="0078786B">
        <w:rPr>
          <w:rFonts w:ascii="Times New Roman" w:hAnsi="Times New Roman" w:cs="Times New Roman"/>
          <w:sz w:val="20"/>
          <w:szCs w:val="20"/>
        </w:rPr>
        <w:t xml:space="preserve">’ </w:t>
      </w:r>
      <w:proofErr w:type="spellStart"/>
      <w:r w:rsidR="0078786B" w:rsidRPr="0078786B">
        <w:rPr>
          <w:rFonts w:ascii="Times New Roman" w:hAnsi="Times New Roman" w:cs="Times New Roman"/>
          <w:sz w:val="20"/>
          <w:szCs w:val="20"/>
        </w:rPr>
        <w:t>nun</w:t>
      </w:r>
      <w:proofErr w:type="spellEnd"/>
      <w:r w:rsidR="0078786B" w:rsidRPr="0078786B">
        <w:rPr>
          <w:rFonts w:ascii="Times New Roman" w:hAnsi="Times New Roman" w:cs="Times New Roman"/>
          <w:sz w:val="20"/>
          <w:szCs w:val="20"/>
        </w:rPr>
        <w:t xml:space="preserve"> Temizlik Malzemesi Alımı işin</w:t>
      </w:r>
      <w:r w:rsidRPr="005B35F2">
        <w:rPr>
          <w:rFonts w:ascii="Times New Roman" w:hAnsi="Times New Roman" w:cs="Times New Roman"/>
          <w:sz w:val="20"/>
          <w:szCs w:val="20"/>
        </w:rPr>
        <w:t>in</w:t>
      </w:r>
      <w:r w:rsidR="0078786B" w:rsidRPr="0078786B">
        <w:rPr>
          <w:rFonts w:ascii="Times New Roman" w:hAnsi="Times New Roman" w:cs="Times New Roman"/>
          <w:sz w:val="20"/>
          <w:szCs w:val="20"/>
        </w:rPr>
        <w:t xml:space="preserve"> tanım ve konusunu oluşturmaktadır.</w:t>
      </w:r>
    </w:p>
    <w:p w:rsidR="00956112" w:rsidRPr="0078786B" w:rsidRDefault="00956112" w:rsidP="00F0567E">
      <w:pPr>
        <w:spacing w:after="0" w:line="240" w:lineRule="auto"/>
        <w:ind w:left="720"/>
        <w:rPr>
          <w:rFonts w:ascii="Times New Roman" w:hAnsi="Times New Roman" w:cs="Times New Roman"/>
          <w:sz w:val="20"/>
          <w:szCs w:val="20"/>
        </w:rPr>
      </w:pPr>
    </w:p>
    <w:p w:rsidR="0078786B" w:rsidRPr="00B25F4A" w:rsidRDefault="0078786B" w:rsidP="00B25F4A">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Amaç ve Kapsamı</w:t>
      </w:r>
    </w:p>
    <w:p w:rsidR="0078786B" w:rsidRDefault="0078786B" w:rsidP="00B25F4A">
      <w:pPr>
        <w:spacing w:after="0" w:line="240" w:lineRule="auto"/>
        <w:ind w:left="720"/>
        <w:rPr>
          <w:rFonts w:ascii="Times New Roman" w:hAnsi="Times New Roman" w:cs="Times New Roman"/>
          <w:sz w:val="20"/>
          <w:szCs w:val="20"/>
        </w:rPr>
      </w:pPr>
      <w:r w:rsidRPr="0078786B">
        <w:rPr>
          <w:rFonts w:ascii="Times New Roman" w:hAnsi="Times New Roman" w:cs="Times New Roman"/>
          <w:sz w:val="20"/>
          <w:szCs w:val="20"/>
        </w:rPr>
        <w:t>Bu şartname, adı geçen okulun temizlik malzemelerinin temini ile ilgili usul, esas ve prensipleri kapsar.</w:t>
      </w:r>
    </w:p>
    <w:p w:rsidR="00956112" w:rsidRPr="0078786B" w:rsidRDefault="00956112" w:rsidP="00B25F4A">
      <w:pPr>
        <w:spacing w:after="0" w:line="240" w:lineRule="auto"/>
        <w:ind w:left="720"/>
        <w:rPr>
          <w:rFonts w:ascii="Times New Roman" w:hAnsi="Times New Roman" w:cs="Times New Roman"/>
          <w:sz w:val="20"/>
          <w:szCs w:val="20"/>
        </w:rPr>
      </w:pP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Tanımlar</w:t>
      </w:r>
    </w:p>
    <w:p w:rsidR="0078786B" w:rsidRPr="0078786B" w:rsidRDefault="0078786B" w:rsidP="005B35F2">
      <w:pPr>
        <w:spacing w:after="0" w:line="240" w:lineRule="auto"/>
        <w:ind w:left="720"/>
        <w:rPr>
          <w:rFonts w:ascii="Times New Roman" w:hAnsi="Times New Roman" w:cs="Times New Roman"/>
          <w:b/>
          <w:sz w:val="20"/>
          <w:szCs w:val="20"/>
        </w:rPr>
      </w:pPr>
    </w:p>
    <w:p w:rsidR="0078786B" w:rsidRPr="0078786B" w:rsidRDefault="0078786B" w:rsidP="005B35F2">
      <w:pPr>
        <w:spacing w:after="0" w:line="240" w:lineRule="auto"/>
        <w:ind w:left="720"/>
        <w:rPr>
          <w:rFonts w:ascii="Times New Roman" w:hAnsi="Times New Roman" w:cs="Times New Roman"/>
          <w:sz w:val="20"/>
          <w:szCs w:val="20"/>
        </w:rPr>
      </w:pPr>
      <w:proofErr w:type="gramStart"/>
      <w:r w:rsidRPr="0078786B">
        <w:rPr>
          <w:rFonts w:ascii="Times New Roman" w:hAnsi="Times New Roman" w:cs="Times New Roman"/>
          <w:sz w:val="20"/>
          <w:szCs w:val="20"/>
        </w:rPr>
        <w:t xml:space="preserve">İdare : </w:t>
      </w:r>
      <w:r w:rsidR="005811FB">
        <w:rPr>
          <w:rFonts w:ascii="Times New Roman" w:hAnsi="Times New Roman" w:cs="Times New Roman"/>
          <w:sz w:val="20"/>
          <w:szCs w:val="20"/>
        </w:rPr>
        <w:t>Diclekent</w:t>
      </w:r>
      <w:proofErr w:type="gramEnd"/>
      <w:r w:rsidR="005811FB">
        <w:rPr>
          <w:rFonts w:ascii="Times New Roman" w:hAnsi="Times New Roman" w:cs="Times New Roman"/>
          <w:sz w:val="20"/>
          <w:szCs w:val="20"/>
        </w:rPr>
        <w:t xml:space="preserve"> </w:t>
      </w:r>
      <w:r w:rsidR="00AE7274" w:rsidRPr="005B35F2">
        <w:rPr>
          <w:rFonts w:ascii="Times New Roman" w:hAnsi="Times New Roman" w:cs="Times New Roman"/>
          <w:sz w:val="20"/>
          <w:szCs w:val="20"/>
        </w:rPr>
        <w:t>Anaokulu Müdürlüğü</w:t>
      </w:r>
    </w:p>
    <w:p w:rsidR="0078786B" w:rsidRDefault="0078786B" w:rsidP="005B35F2">
      <w:pPr>
        <w:spacing w:after="0" w:line="240" w:lineRule="auto"/>
        <w:ind w:left="720"/>
        <w:rPr>
          <w:rFonts w:ascii="Times New Roman" w:hAnsi="Times New Roman" w:cs="Times New Roman"/>
          <w:sz w:val="20"/>
          <w:szCs w:val="20"/>
        </w:rPr>
      </w:pPr>
      <w:r w:rsidRPr="0078786B">
        <w:rPr>
          <w:rFonts w:ascii="Times New Roman" w:hAnsi="Times New Roman" w:cs="Times New Roman"/>
          <w:sz w:val="20"/>
          <w:szCs w:val="20"/>
        </w:rPr>
        <w:t>Firma/İstekli: İş için teklif veren gerçek/tüzel kişi</w:t>
      </w:r>
    </w:p>
    <w:p w:rsidR="00992B12" w:rsidRPr="0078786B" w:rsidRDefault="005811FB" w:rsidP="005B35F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Okul: Diclekent</w:t>
      </w:r>
      <w:r w:rsidR="00992B12">
        <w:rPr>
          <w:rFonts w:ascii="Times New Roman" w:hAnsi="Times New Roman" w:cs="Times New Roman"/>
          <w:sz w:val="20"/>
          <w:szCs w:val="20"/>
        </w:rPr>
        <w:t xml:space="preserve"> Anaokulu Müdürlüğü</w:t>
      </w:r>
    </w:p>
    <w:p w:rsidR="0078786B" w:rsidRPr="0078786B" w:rsidRDefault="0078786B" w:rsidP="005B35F2">
      <w:pPr>
        <w:spacing w:after="0" w:line="240" w:lineRule="auto"/>
        <w:rPr>
          <w:rFonts w:ascii="Times New Roman" w:hAnsi="Times New Roman" w:cs="Times New Roman"/>
          <w:sz w:val="20"/>
          <w:szCs w:val="20"/>
        </w:rPr>
      </w:pP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İşin Yapım Süreci İle İlgili Usul ve Esaslar</w:t>
      </w:r>
    </w:p>
    <w:p w:rsidR="0078786B" w:rsidRPr="0078786B" w:rsidRDefault="0078786B" w:rsidP="005B35F2">
      <w:pPr>
        <w:spacing w:after="0" w:line="240" w:lineRule="auto"/>
        <w:ind w:left="720"/>
        <w:rPr>
          <w:rFonts w:ascii="Times New Roman" w:hAnsi="Times New Roman" w:cs="Times New Roman"/>
          <w:b/>
          <w:sz w:val="20"/>
          <w:szCs w:val="20"/>
        </w:rPr>
      </w:pPr>
    </w:p>
    <w:p w:rsidR="00956112" w:rsidRPr="0078786B"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Firma/İstekli diğer maddelerde özellikleri belirtilen malzemeleri temin etmek zorundadır.</w:t>
      </w:r>
    </w:p>
    <w:p w:rsidR="00956112" w:rsidRPr="0078786B"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 xml:space="preserve">İşe başlandıktan </w:t>
      </w:r>
      <w:proofErr w:type="gramStart"/>
      <w:r w:rsidRPr="0078786B">
        <w:rPr>
          <w:rFonts w:ascii="Times New Roman" w:hAnsi="Times New Roman" w:cs="Times New Roman"/>
          <w:sz w:val="20"/>
          <w:szCs w:val="20"/>
        </w:rPr>
        <w:t xml:space="preserve">sonraki </w:t>
      </w:r>
      <w:r>
        <w:rPr>
          <w:rFonts w:ascii="Times New Roman" w:hAnsi="Times New Roman" w:cs="Times New Roman"/>
          <w:sz w:val="20"/>
          <w:szCs w:val="20"/>
        </w:rPr>
        <w:t xml:space="preserve"> 3</w:t>
      </w:r>
      <w:proofErr w:type="gramEnd"/>
      <w:r>
        <w:rPr>
          <w:rFonts w:ascii="Times New Roman" w:hAnsi="Times New Roman" w:cs="Times New Roman"/>
          <w:sz w:val="20"/>
          <w:szCs w:val="20"/>
        </w:rPr>
        <w:t xml:space="preserve"> </w:t>
      </w:r>
      <w:r w:rsidRPr="0078786B">
        <w:rPr>
          <w:rFonts w:ascii="Times New Roman" w:hAnsi="Times New Roman" w:cs="Times New Roman"/>
          <w:sz w:val="20"/>
          <w:szCs w:val="20"/>
        </w:rPr>
        <w:t>(</w:t>
      </w:r>
      <w:r>
        <w:rPr>
          <w:rFonts w:ascii="Times New Roman" w:hAnsi="Times New Roman" w:cs="Times New Roman"/>
          <w:sz w:val="20"/>
          <w:szCs w:val="20"/>
        </w:rPr>
        <w:t>Üç</w:t>
      </w:r>
      <w:r w:rsidRPr="0078786B">
        <w:rPr>
          <w:rFonts w:ascii="Times New Roman" w:hAnsi="Times New Roman" w:cs="Times New Roman"/>
          <w:sz w:val="20"/>
          <w:szCs w:val="20"/>
        </w:rPr>
        <w:t>) takvim günü içinde iş bitirilecektir.</w:t>
      </w:r>
    </w:p>
    <w:p w:rsidR="00956112" w:rsidRPr="00D977D9"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Kullanılan malzemelerin belirtilen özelliklerde olup olmadığı komisyonca denetlenecek yapılan denetimde uygun olmayan mal istekliye aynı takvim günü içerisinde bildirilerek bildirim tarihinde itibaren 1 takvim günü içerisinde eksiklik giderilecektir.</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Hatalı, kusurlu, kullanılmış ve orijinal ambalajlarında olmayan mallar kabul edilmeyecektir. </w:t>
      </w:r>
    </w:p>
    <w:p w:rsidR="00956112" w:rsidRPr="00D977D9" w:rsidRDefault="009561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Posta ve e-mail ile yapılacak teklifler kabul </w:t>
      </w:r>
      <w:proofErr w:type="spellStart"/>
      <w:proofErr w:type="gramStart"/>
      <w:r>
        <w:rPr>
          <w:rFonts w:ascii="Times New Roman" w:hAnsi="Times New Roman" w:cs="Times New Roman"/>
          <w:sz w:val="20"/>
          <w:szCs w:val="20"/>
        </w:rPr>
        <w:t>edilmeyecektir.Teklifler</w:t>
      </w:r>
      <w:proofErr w:type="spellEnd"/>
      <w:proofErr w:type="gramEnd"/>
      <w:r>
        <w:rPr>
          <w:rFonts w:ascii="Times New Roman" w:hAnsi="Times New Roman" w:cs="Times New Roman"/>
          <w:sz w:val="20"/>
          <w:szCs w:val="20"/>
        </w:rPr>
        <w:t xml:space="preserve"> elden idareye teslim edilecektir.</w:t>
      </w:r>
    </w:p>
    <w:p w:rsidR="00956112" w:rsidRPr="005B35F2" w:rsidRDefault="00302C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 Malların teslimi</w:t>
      </w:r>
      <w:r w:rsidR="00956112" w:rsidRPr="005B35F2">
        <w:rPr>
          <w:rFonts w:ascii="Times New Roman" w:hAnsi="Times New Roman" w:cs="Times New Roman"/>
          <w:sz w:val="20"/>
          <w:szCs w:val="20"/>
        </w:rPr>
        <w:t xml:space="preserve"> tamamlanana kadar ürünlere ilişkin tüm sorumluluk firmaya ait </w:t>
      </w:r>
      <w:proofErr w:type="spellStart"/>
      <w:proofErr w:type="gramStart"/>
      <w:r w:rsidR="00956112" w:rsidRPr="005B35F2">
        <w:rPr>
          <w:rFonts w:ascii="Times New Roman" w:hAnsi="Times New Roman" w:cs="Times New Roman"/>
          <w:sz w:val="20"/>
          <w:szCs w:val="20"/>
        </w:rPr>
        <w:t>olacaktır.</w:t>
      </w:r>
      <w:r w:rsidR="00956112">
        <w:rPr>
          <w:rFonts w:ascii="Times New Roman" w:hAnsi="Times New Roman" w:cs="Times New Roman"/>
          <w:sz w:val="20"/>
          <w:szCs w:val="20"/>
        </w:rPr>
        <w:t>Kargo</w:t>
      </w:r>
      <w:proofErr w:type="spellEnd"/>
      <w:proofErr w:type="gramEnd"/>
      <w:r w:rsidR="00956112">
        <w:rPr>
          <w:rFonts w:ascii="Times New Roman" w:hAnsi="Times New Roman" w:cs="Times New Roman"/>
          <w:sz w:val="20"/>
          <w:szCs w:val="20"/>
        </w:rPr>
        <w:t xml:space="preserve"> ile yapılacak teslimatlar kabul edilmeyecektir.</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Muayene ve kabul işlemleri yapılarak teslim edilen malzemenin bilahare arızalı olduğu tespit edilmesi halinde arızalı malzeme yenisi ile değiştirilecektir. Herhangi bir ödeme veya fiyat farkı talep edilmeyecektir. </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Malzemeler hafta içi, </w:t>
      </w:r>
      <w:proofErr w:type="gramStart"/>
      <w:r w:rsidRPr="005B35F2">
        <w:rPr>
          <w:rFonts w:ascii="Times New Roman" w:hAnsi="Times New Roman" w:cs="Times New Roman"/>
          <w:sz w:val="20"/>
          <w:szCs w:val="20"/>
        </w:rPr>
        <w:t>09:00</w:t>
      </w:r>
      <w:proofErr w:type="gramEnd"/>
      <w:r w:rsidRPr="005B35F2">
        <w:rPr>
          <w:rFonts w:ascii="Times New Roman" w:hAnsi="Times New Roman" w:cs="Times New Roman"/>
          <w:sz w:val="20"/>
          <w:szCs w:val="20"/>
        </w:rPr>
        <w:t xml:space="preserve">-16:00 mesai saatleri içerisinde teslim edilecektir. </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Muayene ve kabul işlemleri, idaremiz tarafından görevlendirilecek muayene ve kabul komisyonu tarafından yürütülecektir.</w:t>
      </w:r>
    </w:p>
    <w:p w:rsidR="0095611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Yüklenici malların belirtilen depoya kadar taşınmasından sorumludur.</w:t>
      </w:r>
    </w:p>
    <w:p w:rsidR="00956112" w:rsidRPr="00F0567E" w:rsidRDefault="009561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Fiyatlara </w:t>
      </w:r>
      <w:proofErr w:type="spellStart"/>
      <w:proofErr w:type="gramStart"/>
      <w:r>
        <w:rPr>
          <w:rFonts w:ascii="Times New Roman" w:hAnsi="Times New Roman" w:cs="Times New Roman"/>
          <w:sz w:val="20"/>
          <w:szCs w:val="20"/>
        </w:rPr>
        <w:t>KDV.Hariç</w:t>
      </w:r>
      <w:proofErr w:type="spellEnd"/>
      <w:proofErr w:type="gramEnd"/>
      <w:r>
        <w:rPr>
          <w:rFonts w:ascii="Times New Roman" w:hAnsi="Times New Roman" w:cs="Times New Roman"/>
          <w:sz w:val="20"/>
          <w:szCs w:val="20"/>
        </w:rPr>
        <w:t xml:space="preserve"> fiyat verilecektir.</w:t>
      </w:r>
    </w:p>
    <w:p w:rsidR="00F0567E" w:rsidRPr="00956112" w:rsidRDefault="00F0567E" w:rsidP="00956112">
      <w:pPr>
        <w:tabs>
          <w:tab w:val="left" w:pos="1090"/>
        </w:tabs>
        <w:spacing w:after="0"/>
        <w:rPr>
          <w:rFonts w:ascii="Times New Roman" w:hAnsi="Times New Roman" w:cs="Times New Roman"/>
          <w:sz w:val="20"/>
          <w:szCs w:val="20"/>
        </w:rPr>
      </w:pPr>
    </w:p>
    <w:tbl>
      <w:tblPr>
        <w:tblStyle w:val="TabloKlavuzu"/>
        <w:tblpPr w:leftFromText="141" w:rightFromText="141" w:vertAnchor="text" w:horzAnchor="margin" w:tblpXSpec="right" w:tblpY="178"/>
        <w:tblW w:w="9877" w:type="dxa"/>
        <w:tblLook w:val="04A0" w:firstRow="1" w:lastRow="0" w:firstColumn="1" w:lastColumn="0" w:noHBand="0" w:noVBand="1"/>
      </w:tblPr>
      <w:tblGrid>
        <w:gridCol w:w="897"/>
        <w:gridCol w:w="2886"/>
        <w:gridCol w:w="6094"/>
      </w:tblGrid>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Sıra</w:t>
            </w: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No</w:t>
            </w:r>
          </w:p>
        </w:tc>
        <w:tc>
          <w:tcPr>
            <w:tcW w:w="2886"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MALZEMENİN ADI</w:t>
            </w:r>
          </w:p>
        </w:tc>
        <w:tc>
          <w:tcPr>
            <w:tcW w:w="6094"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MALZEMENİN ÖZELLİKLERİ</w:t>
            </w:r>
          </w:p>
        </w:tc>
      </w:tr>
      <w:tr w:rsidR="005F3AB5" w:rsidTr="00B25F4A">
        <w:trPr>
          <w:trHeight w:val="144"/>
        </w:trPr>
        <w:tc>
          <w:tcPr>
            <w:tcW w:w="897" w:type="dxa"/>
          </w:tcPr>
          <w:p w:rsidR="005F3AB5" w:rsidRPr="00084DF0" w:rsidRDefault="005F3AB5" w:rsidP="005F3AB5">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1</w:t>
            </w:r>
          </w:p>
        </w:tc>
        <w:tc>
          <w:tcPr>
            <w:tcW w:w="2886" w:type="dxa"/>
          </w:tcPr>
          <w:p w:rsidR="005F3AB5" w:rsidRPr="005F3AB5" w:rsidRDefault="005F3AB5" w:rsidP="005F3AB5">
            <w:pPr>
              <w:pStyle w:val="AralkYok"/>
              <w:rPr>
                <w:rFonts w:ascii="Times New Roman" w:hAnsi="Times New Roman"/>
              </w:rPr>
            </w:pPr>
            <w:proofErr w:type="gramStart"/>
            <w:r w:rsidRPr="005F3AB5">
              <w:rPr>
                <w:rFonts w:ascii="Times New Roman" w:hAnsi="Times New Roman"/>
              </w:rPr>
              <w:t>Kağıt</w:t>
            </w:r>
            <w:proofErr w:type="gramEnd"/>
            <w:r w:rsidRPr="005F3AB5">
              <w:rPr>
                <w:rFonts w:ascii="Times New Roman" w:hAnsi="Times New Roman"/>
              </w:rPr>
              <w:t xml:space="preserve"> Havlu-kağıt peçete(Rulo)</w:t>
            </w:r>
          </w:p>
        </w:tc>
        <w:tc>
          <w:tcPr>
            <w:tcW w:w="6094" w:type="dxa"/>
          </w:tcPr>
          <w:p w:rsidR="005F3AB5" w:rsidRDefault="005F3AB5" w:rsidP="005F3AB5">
            <w:pPr>
              <w:pStyle w:val="AralkYok"/>
              <w:rPr>
                <w:rFonts w:ascii="Times New Roman" w:hAnsi="Times New Roman"/>
                <w:sz w:val="20"/>
                <w:szCs w:val="20"/>
              </w:rPr>
            </w:pPr>
            <w:r w:rsidRPr="00910785">
              <w:rPr>
                <w:rFonts w:ascii="Times New Roman" w:hAnsi="Times New Roman"/>
                <w:sz w:val="20"/>
                <w:szCs w:val="20"/>
              </w:rPr>
              <w:t>1.sınıf kalite olmalıdır</w:t>
            </w:r>
            <w:r>
              <w:rPr>
                <w:rFonts w:ascii="Times New Roman" w:hAnsi="Times New Roman"/>
                <w:sz w:val="20"/>
                <w:szCs w:val="20"/>
              </w:rPr>
              <w:t>.</w:t>
            </w:r>
          </w:p>
          <w:p w:rsidR="005F3AB5" w:rsidRDefault="005F3AB5" w:rsidP="005F3AB5">
            <w:pPr>
              <w:pStyle w:val="AralkYok"/>
              <w:rPr>
                <w:rFonts w:ascii="Times New Roman" w:hAnsi="Times New Roman"/>
              </w:rPr>
            </w:pPr>
            <w:r w:rsidRPr="007E1D69">
              <w:rPr>
                <w:rFonts w:ascii="Times New Roman" w:hAnsi="Times New Roman"/>
              </w:rPr>
              <w:t>Çift katlı % 100 Sel</w:t>
            </w:r>
            <w:r>
              <w:rPr>
                <w:rFonts w:ascii="Times New Roman" w:hAnsi="Times New Roman"/>
              </w:rPr>
              <w:t>ülozdan imal edilmiş olmadır.</w:t>
            </w:r>
          </w:p>
          <w:p w:rsidR="005F3AB5" w:rsidRDefault="005F3AB5" w:rsidP="005F3AB5">
            <w:pPr>
              <w:pStyle w:val="AralkYok"/>
              <w:rPr>
                <w:rFonts w:ascii="Times New Roman" w:hAnsi="Times New Roman"/>
              </w:rPr>
            </w:pPr>
            <w:r>
              <w:rPr>
                <w:rFonts w:ascii="Times New Roman" w:hAnsi="Times New Roman"/>
              </w:rPr>
              <w:t>Paketin içerisinde 12 li rulo olmalıdır.</w:t>
            </w:r>
          </w:p>
          <w:p w:rsidR="005F3AB5" w:rsidRDefault="005F3AB5" w:rsidP="005F3AB5">
            <w:pPr>
              <w:pStyle w:val="AralkYok"/>
              <w:rPr>
                <w:rFonts w:ascii="Times New Roman" w:hAnsi="Times New Roman"/>
              </w:rPr>
            </w:pPr>
            <w:r>
              <w:rPr>
                <w:rFonts w:ascii="Times New Roman" w:hAnsi="Times New Roman"/>
              </w:rPr>
              <w:t>Yaprak boyutları 19x24 cm den küçük 23x24 cm den büyük olmamalıdır.</w:t>
            </w:r>
          </w:p>
          <w:p w:rsidR="005F3AB5" w:rsidRDefault="005F3AB5" w:rsidP="005F3AB5">
            <w:pPr>
              <w:pStyle w:val="AralkYok"/>
              <w:rPr>
                <w:rFonts w:ascii="Times New Roman" w:hAnsi="Times New Roman"/>
              </w:rPr>
            </w:pPr>
            <w:r>
              <w:rPr>
                <w:rFonts w:ascii="Times New Roman" w:hAnsi="Times New Roman"/>
              </w:rPr>
              <w:t>Yaprak sayısı 200-250 adet aralığında olmalıdır.</w:t>
            </w:r>
          </w:p>
          <w:p w:rsidR="005F3AB5" w:rsidRDefault="005F3AB5" w:rsidP="005F3AB5">
            <w:pPr>
              <w:pStyle w:val="AralkYok"/>
              <w:rPr>
                <w:rFonts w:ascii="Times New Roman" w:hAnsi="Times New Roman"/>
              </w:rPr>
            </w:pPr>
            <w:r>
              <w:rPr>
                <w:rFonts w:ascii="Times New Roman" w:hAnsi="Times New Roman"/>
              </w:rPr>
              <w:t>Emiciliği yüksek ve hızlı olmalı ayrıca dayanıklı olup ıslandığında dağılmamalı ve yapışmamalıdır.</w:t>
            </w:r>
          </w:p>
          <w:p w:rsidR="005F3AB5" w:rsidRDefault="005F3AB5" w:rsidP="005F3AB5">
            <w:pPr>
              <w:pStyle w:val="AralkYok"/>
              <w:rPr>
                <w:rFonts w:ascii="Times New Roman" w:hAnsi="Times New Roman"/>
              </w:rPr>
            </w:pPr>
            <w:r>
              <w:rPr>
                <w:rFonts w:ascii="Times New Roman" w:hAnsi="Times New Roman"/>
              </w:rPr>
              <w:t xml:space="preserve">Ürün </w:t>
            </w:r>
            <w:proofErr w:type="spellStart"/>
            <w:proofErr w:type="gramStart"/>
            <w:r w:rsidR="00281CDE">
              <w:rPr>
                <w:rFonts w:ascii="Times New Roman" w:hAnsi="Times New Roman"/>
              </w:rPr>
              <w:t>baskısız,parfümsüz</w:t>
            </w:r>
            <w:proofErr w:type="spellEnd"/>
            <w:proofErr w:type="gramEnd"/>
            <w:r w:rsidR="00281CDE">
              <w:rPr>
                <w:rFonts w:ascii="Times New Roman" w:hAnsi="Times New Roman"/>
              </w:rPr>
              <w:t xml:space="preserve"> olmalı ve sağlığı zararlı maddeler içermemelidir.</w:t>
            </w:r>
          </w:p>
          <w:p w:rsidR="005F3AB5" w:rsidRDefault="005F3AB5" w:rsidP="005F3AB5">
            <w:pPr>
              <w:pStyle w:val="AralkYok"/>
              <w:rPr>
                <w:rFonts w:ascii="Times New Roman" w:hAnsi="Times New Roman"/>
                <w:sz w:val="20"/>
                <w:szCs w:val="20"/>
              </w:rPr>
            </w:pPr>
            <w:r w:rsidRPr="007E1D69">
              <w:rPr>
                <w:rFonts w:ascii="Times New Roman" w:hAnsi="Times New Roman"/>
              </w:rPr>
              <w:t xml:space="preserve"> Beyaz ve kokusuz olmal</w:t>
            </w:r>
            <w:r>
              <w:rPr>
                <w:rFonts w:ascii="Times New Roman" w:hAnsi="Times New Roman"/>
              </w:rPr>
              <w:t>ı</w:t>
            </w:r>
            <w:r w:rsidRPr="007E1D69">
              <w:rPr>
                <w:rFonts w:ascii="Times New Roman" w:hAnsi="Times New Roman"/>
              </w:rPr>
              <w:t>dır.</w:t>
            </w:r>
          </w:p>
          <w:p w:rsidR="005F3AB5" w:rsidRPr="00910785" w:rsidRDefault="005F3AB5" w:rsidP="005F3AB5">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p>
        </w:tc>
      </w:tr>
      <w:tr w:rsidR="00281CDE" w:rsidTr="00B25F4A">
        <w:trPr>
          <w:trHeight w:val="144"/>
        </w:trPr>
        <w:tc>
          <w:tcPr>
            <w:tcW w:w="897" w:type="dxa"/>
          </w:tcPr>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2</w:t>
            </w:r>
          </w:p>
        </w:tc>
        <w:tc>
          <w:tcPr>
            <w:tcW w:w="2886" w:type="dxa"/>
          </w:tcPr>
          <w:p w:rsidR="00281CDE" w:rsidRPr="00084DF0" w:rsidRDefault="00281CDE" w:rsidP="00281CDE">
            <w:pPr>
              <w:pStyle w:val="ListeParagraf"/>
              <w:tabs>
                <w:tab w:val="left" w:pos="1090"/>
              </w:tabs>
              <w:ind w:left="0"/>
              <w:rPr>
                <w:rFonts w:ascii="Times New Roman" w:hAnsi="Times New Roman" w:cs="Times New Roman"/>
                <w:sz w:val="20"/>
                <w:szCs w:val="20"/>
              </w:rPr>
            </w:pPr>
            <w:proofErr w:type="spellStart"/>
            <w:r>
              <w:rPr>
                <w:rFonts w:ascii="Times New Roman" w:hAnsi="Times New Roman" w:cs="Times New Roman"/>
                <w:sz w:val="20"/>
                <w:szCs w:val="20"/>
              </w:rPr>
              <w:t>Mikrofiber</w:t>
            </w:r>
            <w:proofErr w:type="spellEnd"/>
            <w:r>
              <w:rPr>
                <w:rFonts w:ascii="Times New Roman" w:hAnsi="Times New Roman" w:cs="Times New Roman"/>
                <w:sz w:val="20"/>
                <w:szCs w:val="20"/>
              </w:rPr>
              <w:t xml:space="preserve"> Temizlik Bezi</w:t>
            </w:r>
          </w:p>
        </w:tc>
        <w:tc>
          <w:tcPr>
            <w:tcW w:w="6094" w:type="dxa"/>
          </w:tcPr>
          <w:p w:rsidR="00281CDE" w:rsidRDefault="00281CDE" w:rsidP="00281CDE">
            <w:pPr>
              <w:pStyle w:val="ListeParagraf"/>
              <w:tabs>
                <w:tab w:val="left" w:pos="1090"/>
              </w:tabs>
              <w:ind w:left="0"/>
              <w:rPr>
                <w:rFonts w:ascii="Times New Roman" w:hAnsi="Times New Roman" w:cs="Times New Roman"/>
                <w:sz w:val="20"/>
                <w:szCs w:val="20"/>
              </w:rPr>
            </w:pPr>
            <w:r w:rsidRPr="00910785">
              <w:rPr>
                <w:rFonts w:ascii="Times New Roman" w:hAnsi="Times New Roman"/>
                <w:sz w:val="20"/>
                <w:szCs w:val="20"/>
              </w:rPr>
              <w:t>1.sınıf kalite olmalıdır</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Masalarda leke, su ve iz bırakmamalıdır. </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Emiş gücü yüksek olmalıdır. </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Kolay yırtılmamalı ve dayanıklı olmalıdır.</w:t>
            </w:r>
          </w:p>
          <w:p w:rsidR="00281CDE" w:rsidRDefault="00281CDE" w:rsidP="00281CD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40*4</w:t>
            </w:r>
            <w:r>
              <w:rPr>
                <w:rFonts w:ascii="Times New Roman" w:hAnsi="Times New Roman" w:cs="Times New Roman"/>
                <w:sz w:val="20"/>
                <w:szCs w:val="20"/>
              </w:rPr>
              <w:t>0</w:t>
            </w:r>
            <w:r>
              <w:rPr>
                <w:rFonts w:ascii="Times New Roman" w:hAnsi="Times New Roman" w:cs="Times New Roman"/>
                <w:sz w:val="20"/>
                <w:szCs w:val="20"/>
              </w:rPr>
              <w:t>ölçüsünde</w:t>
            </w:r>
            <w:r w:rsidRPr="00084DF0">
              <w:rPr>
                <w:rFonts w:ascii="Times New Roman" w:hAnsi="Times New Roman" w:cs="Times New Roman"/>
                <w:sz w:val="20"/>
                <w:szCs w:val="20"/>
              </w:rPr>
              <w:t>, kadife dokulu, mikro fiber olmalıdır</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r>
              <w:rPr>
                <w:rFonts w:ascii="Times New Roman" w:hAnsi="Times New Roman" w:cs="Times New Roman"/>
                <w:sz w:val="20"/>
                <w:szCs w:val="20"/>
              </w:rPr>
              <w:t>.</w:t>
            </w:r>
          </w:p>
        </w:tc>
      </w:tr>
      <w:tr w:rsidR="00281CDE" w:rsidTr="00B25F4A">
        <w:trPr>
          <w:trHeight w:val="144"/>
        </w:trPr>
        <w:tc>
          <w:tcPr>
            <w:tcW w:w="897" w:type="dxa"/>
          </w:tcPr>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3</w:t>
            </w:r>
          </w:p>
        </w:tc>
        <w:tc>
          <w:tcPr>
            <w:tcW w:w="2886" w:type="dxa"/>
          </w:tcPr>
          <w:p w:rsidR="00281CDE" w:rsidRPr="00084DF0" w:rsidRDefault="00281CDE" w:rsidP="00281CD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Cerrahi Eldiven</w:t>
            </w:r>
          </w:p>
        </w:tc>
        <w:tc>
          <w:tcPr>
            <w:tcW w:w="6094" w:type="dxa"/>
          </w:tcPr>
          <w:p w:rsidR="00281CDE" w:rsidRDefault="00281CDE" w:rsidP="00281CDE">
            <w:pPr>
              <w:pStyle w:val="ListeParagraf"/>
              <w:tabs>
                <w:tab w:val="left" w:pos="1090"/>
              </w:tabs>
              <w:ind w:left="0"/>
              <w:rPr>
                <w:rFonts w:ascii="Times New Roman" w:hAnsi="Times New Roman" w:cs="Times New Roman"/>
                <w:sz w:val="20"/>
                <w:szCs w:val="20"/>
              </w:rPr>
            </w:pPr>
            <w:r w:rsidRPr="00910785">
              <w:rPr>
                <w:rFonts w:ascii="Times New Roman" w:hAnsi="Times New Roman"/>
                <w:sz w:val="20"/>
                <w:szCs w:val="20"/>
              </w:rPr>
              <w:t>1.sınıf kalite olmalıdır</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CE belgeli Lâteks mamulü olmadır.  Eldivenlerin kullanım yüzeyi düz </w:t>
            </w:r>
            <w:r w:rsidRPr="00084DF0">
              <w:rPr>
                <w:rFonts w:ascii="Times New Roman" w:hAnsi="Times New Roman" w:cs="Times New Roman"/>
                <w:sz w:val="20"/>
                <w:szCs w:val="20"/>
              </w:rPr>
              <w:lastRenderedPageBreak/>
              <w:t xml:space="preserve">olmalı ve boya maddesi içermemelidir. </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Eldivenin bileğe gelen kısmı kordonlu (yaklaşık 2 mm yuvarlatılmış) olmalıdır. </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100’lük kutularda bulunmalıdır.</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Eldivenler pudra içermemelidir. </w:t>
            </w:r>
          </w:p>
          <w:p w:rsidR="00281CDE" w:rsidRDefault="00281CDE" w:rsidP="00281CDE">
            <w:pPr>
              <w:widowControl w:val="0"/>
              <w:rPr>
                <w:rFonts w:ascii="Times New Roman" w:hAnsi="Times New Roman" w:cs="Times New Roman"/>
                <w:sz w:val="20"/>
                <w:szCs w:val="20"/>
              </w:rPr>
            </w:pPr>
            <w:r w:rsidRPr="00084DF0">
              <w:rPr>
                <w:rFonts w:ascii="Times New Roman" w:hAnsi="Times New Roman" w:cs="Times New Roman"/>
                <w:sz w:val="20"/>
                <w:szCs w:val="20"/>
              </w:rPr>
              <w:t>İdarenin isteğine göre L VE XL boyutunda alınacaktır</w:t>
            </w:r>
          </w:p>
          <w:p w:rsidR="00281CDE" w:rsidRPr="00084DF0" w:rsidRDefault="00281CDE" w:rsidP="00281CDE">
            <w:pPr>
              <w:widowControl w:val="0"/>
              <w:rPr>
                <w:rFonts w:ascii="Times New Roman" w:eastAsia="Times New Roman" w:hAnsi="Times New Roman" w:cs="Times New Roman"/>
                <w:bCs/>
                <w:color w:val="202124"/>
                <w:sz w:val="20"/>
                <w:szCs w:val="20"/>
                <w:shd w:val="clear" w:color="auto" w:fill="FFFFFF"/>
                <w:lang w:eastAsia="tr-TR"/>
              </w:rPr>
            </w:pPr>
            <w:r w:rsidRPr="00B25F4A">
              <w:rPr>
                <w:rFonts w:ascii="Times New Roman" w:hAnsi="Times New Roman" w:cs="Times New Roman"/>
                <w:sz w:val="20"/>
                <w:szCs w:val="20"/>
              </w:rPr>
              <w:t>Numuneler karşılaştırılarak kurumumuz için en uygun numunede karar kılınacaktır</w:t>
            </w:r>
            <w:r>
              <w:rPr>
                <w:rFonts w:ascii="Times New Roman" w:hAnsi="Times New Roman" w:cs="Times New Roman"/>
                <w:sz w:val="20"/>
                <w:szCs w:val="20"/>
              </w:rPr>
              <w:t>.</w:t>
            </w:r>
          </w:p>
        </w:tc>
      </w:tr>
      <w:tr w:rsidR="00281CDE" w:rsidTr="00B25F4A">
        <w:trPr>
          <w:trHeight w:val="139"/>
        </w:trPr>
        <w:tc>
          <w:tcPr>
            <w:tcW w:w="897" w:type="dxa"/>
          </w:tcPr>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lastRenderedPageBreak/>
              <w:t>4</w:t>
            </w:r>
          </w:p>
        </w:tc>
        <w:tc>
          <w:tcPr>
            <w:tcW w:w="2886" w:type="dxa"/>
          </w:tcPr>
          <w:p w:rsidR="00281CDE" w:rsidRPr="00084DF0" w:rsidRDefault="00281CDE" w:rsidP="00281CD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Çöp Poşeti</w:t>
            </w:r>
            <w:r>
              <w:rPr>
                <w:rFonts w:ascii="Times New Roman" w:hAnsi="Times New Roman" w:cs="Times New Roman"/>
                <w:sz w:val="20"/>
                <w:szCs w:val="20"/>
              </w:rPr>
              <w:t xml:space="preserve"> mavi (Orta boy</w:t>
            </w:r>
            <w:r>
              <w:rPr>
                <w:rFonts w:ascii="Times New Roman" w:hAnsi="Times New Roman" w:cs="Times New Roman"/>
                <w:sz w:val="20"/>
                <w:szCs w:val="20"/>
              </w:rPr>
              <w:t>)</w:t>
            </w:r>
          </w:p>
        </w:tc>
        <w:tc>
          <w:tcPr>
            <w:tcW w:w="6094" w:type="dxa"/>
          </w:tcPr>
          <w:p w:rsidR="00281CDE" w:rsidRPr="00C60C4F" w:rsidRDefault="00281CDE" w:rsidP="00281CDE">
            <w:pPr>
              <w:widowControl w:val="0"/>
              <w:rPr>
                <w:rFonts w:ascii="Times New Roman" w:eastAsia="Times New Roman" w:hAnsi="Times New Roman" w:cs="Times New Roman"/>
                <w:sz w:val="20"/>
                <w:szCs w:val="20"/>
                <w:lang w:eastAsia="tr-TR"/>
              </w:rPr>
            </w:pPr>
            <w:r>
              <w:t xml:space="preserve"> </w:t>
            </w:r>
            <w:r w:rsidRPr="00910785">
              <w:rPr>
                <w:rFonts w:ascii="Times New Roman" w:hAnsi="Times New Roman"/>
                <w:sz w:val="20"/>
                <w:szCs w:val="20"/>
              </w:rPr>
              <w:t>1.sınıf kalite olmalıdır</w:t>
            </w:r>
            <w:r>
              <w:rPr>
                <w:rFonts w:ascii="Times New Roman" w:hAnsi="Times New Roman"/>
                <w:sz w:val="20"/>
                <w:szCs w:val="20"/>
              </w:rPr>
              <w:t>.</w:t>
            </w:r>
          </w:p>
          <w:p w:rsidR="00281CDE" w:rsidRPr="00C60C4F" w:rsidRDefault="00281CDE" w:rsidP="00281CD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 xml:space="preserve">Çöp torbası ince plastikten imal edilmiş olmalıdır. </w:t>
            </w:r>
          </w:p>
          <w:p w:rsidR="00281CDE" w:rsidRPr="00C60C4F" w:rsidRDefault="00281CDE" w:rsidP="00281CD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 xml:space="preserve">Çöp torbası taşımaya karşı dayanıklı olmalıdır. </w:t>
            </w:r>
          </w:p>
          <w:p w:rsidR="00281CDE" w:rsidRPr="00C60C4F" w:rsidRDefault="00281CDE" w:rsidP="00281CD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 xml:space="preserve"> Çöp torbası sızdırmaz olmalı, kolay yırtılmamalıdır. </w:t>
            </w:r>
          </w:p>
          <w:p w:rsidR="00281CDE" w:rsidRPr="00C60C4F" w:rsidRDefault="00281CDE" w:rsidP="00281CD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Battal boy olmalıdır.</w:t>
            </w:r>
          </w:p>
          <w:p w:rsidR="00281CDE" w:rsidRPr="00084DF0" w:rsidRDefault="00281CDE" w:rsidP="00281CDE">
            <w:pPr>
              <w:pStyle w:val="ListeParagraf"/>
              <w:tabs>
                <w:tab w:val="left" w:pos="1090"/>
              </w:tabs>
              <w:ind w:left="0"/>
              <w:rPr>
                <w:rFonts w:ascii="Times New Roman" w:hAnsi="Times New Roman" w:cs="Times New Roman"/>
                <w:sz w:val="20"/>
                <w:szCs w:val="20"/>
              </w:rPr>
            </w:pPr>
            <w:proofErr w:type="gramStart"/>
            <w:r>
              <w:rPr>
                <w:rFonts w:ascii="Times New Roman" w:hAnsi="Times New Roman" w:cs="Times New Roman"/>
                <w:sz w:val="20"/>
                <w:szCs w:val="20"/>
              </w:rPr>
              <w:t>mavi</w:t>
            </w:r>
            <w:proofErr w:type="gramEnd"/>
            <w:r>
              <w:rPr>
                <w:rFonts w:ascii="Times New Roman" w:hAnsi="Times New Roman" w:cs="Times New Roman"/>
                <w:sz w:val="20"/>
                <w:szCs w:val="20"/>
              </w:rPr>
              <w:t xml:space="preserve"> renk</w:t>
            </w:r>
            <w:r w:rsidRPr="00084DF0">
              <w:rPr>
                <w:rFonts w:ascii="Times New Roman" w:hAnsi="Times New Roman" w:cs="Times New Roman"/>
                <w:sz w:val="20"/>
                <w:szCs w:val="20"/>
              </w:rPr>
              <w:t xml:space="preserve"> olmalıdır.</w:t>
            </w:r>
          </w:p>
          <w:p w:rsidR="00281CDE" w:rsidRDefault="00281CDE" w:rsidP="00281CD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65x80</w:t>
            </w:r>
            <w:r>
              <w:rPr>
                <w:rFonts w:ascii="Times New Roman" w:hAnsi="Times New Roman" w:cs="Times New Roman"/>
                <w:sz w:val="20"/>
                <w:szCs w:val="20"/>
              </w:rPr>
              <w:t xml:space="preserve"> cm ölçülerinde </w:t>
            </w:r>
            <w:r w:rsidRPr="00084DF0">
              <w:rPr>
                <w:rFonts w:ascii="Times New Roman" w:hAnsi="Times New Roman" w:cs="Times New Roman"/>
                <w:sz w:val="20"/>
                <w:szCs w:val="20"/>
              </w:rPr>
              <w:t>olmalıdır.</w:t>
            </w:r>
          </w:p>
          <w:p w:rsidR="00281CDE" w:rsidRPr="00084DF0" w:rsidRDefault="00281CDE" w:rsidP="00281CDE">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r>
              <w:rPr>
                <w:rFonts w:ascii="Times New Roman" w:hAnsi="Times New Roman" w:cs="Times New Roman"/>
                <w:sz w:val="20"/>
                <w:szCs w:val="20"/>
              </w:rPr>
              <w:t>.</w:t>
            </w:r>
          </w:p>
        </w:tc>
      </w:tr>
      <w:tr w:rsidR="00281CDE" w:rsidTr="00B25F4A">
        <w:trPr>
          <w:trHeight w:val="144"/>
        </w:trPr>
        <w:tc>
          <w:tcPr>
            <w:tcW w:w="897" w:type="dxa"/>
          </w:tcPr>
          <w:p w:rsidR="00281CDE" w:rsidRPr="00084DF0" w:rsidRDefault="00281CDE" w:rsidP="00281CDE">
            <w:pPr>
              <w:pStyle w:val="ListeParagraf"/>
              <w:tabs>
                <w:tab w:val="left" w:pos="1090"/>
              </w:tabs>
              <w:ind w:left="0"/>
              <w:rPr>
                <w:rFonts w:ascii="Times New Roman" w:hAnsi="Times New Roman" w:cs="Times New Roman"/>
                <w:sz w:val="20"/>
                <w:szCs w:val="20"/>
              </w:rPr>
            </w:pPr>
            <w:bookmarkStart w:id="0" w:name="_GoBack"/>
            <w:bookmarkEnd w:id="0"/>
            <w:r>
              <w:rPr>
                <w:rFonts w:ascii="Times New Roman" w:hAnsi="Times New Roman" w:cs="Times New Roman"/>
                <w:sz w:val="20"/>
                <w:szCs w:val="20"/>
              </w:rPr>
              <w:t>5</w:t>
            </w:r>
          </w:p>
        </w:tc>
        <w:tc>
          <w:tcPr>
            <w:tcW w:w="2886" w:type="dxa"/>
          </w:tcPr>
          <w:p w:rsidR="00281CDE" w:rsidRDefault="00281CDE" w:rsidP="00281CD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Yüzey Temizlik Havlusu</w:t>
            </w:r>
          </w:p>
        </w:tc>
        <w:tc>
          <w:tcPr>
            <w:tcW w:w="6094" w:type="dxa"/>
          </w:tcPr>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1.sınıf kalite olmalıdır.</w:t>
            </w:r>
          </w:p>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 xml:space="preserve"> En az 100’lü kapalı paketler içinde üretilmiş olmalıdır. </w:t>
            </w:r>
          </w:p>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 xml:space="preserve"> Hoş kokulu olmalıdır. </w:t>
            </w:r>
          </w:p>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 xml:space="preserve"> Poşetin üzeri yapışkan ve plastik kapaklı olmalıdır. </w:t>
            </w:r>
          </w:p>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 xml:space="preserve"> TSE veya ISO veya CE kalite güvence işareti malzeme üzerinde bulunacak veya kalite güvence belgesinin üretici firma onaylı sureti ibraz edilmelidir.</w:t>
            </w:r>
          </w:p>
          <w:p w:rsidR="00281CDE" w:rsidRPr="000B1AB9" w:rsidRDefault="00281CDE" w:rsidP="00281CDE">
            <w:pPr>
              <w:pStyle w:val="AralkYok"/>
              <w:rPr>
                <w:rFonts w:ascii="Times New Roman" w:hAnsi="Times New Roman"/>
                <w:sz w:val="20"/>
                <w:szCs w:val="20"/>
              </w:rPr>
            </w:pPr>
            <w:r w:rsidRPr="000B1AB9">
              <w:rPr>
                <w:rFonts w:ascii="Times New Roman" w:hAnsi="Times New Roman"/>
                <w:sz w:val="20"/>
                <w:szCs w:val="20"/>
              </w:rPr>
              <w:t xml:space="preserve"> Karton koliler içerisinde sağlam olarak teslim edilmelidir. Alkolsüz olmalıdır.</w:t>
            </w:r>
          </w:p>
          <w:p w:rsidR="00281CDE" w:rsidRPr="00910785" w:rsidRDefault="00281CDE" w:rsidP="00281CDE">
            <w:pPr>
              <w:pStyle w:val="AralkYok"/>
              <w:rPr>
                <w:rFonts w:ascii="Times New Roman" w:hAnsi="Times New Roman"/>
                <w:sz w:val="20"/>
                <w:szCs w:val="20"/>
              </w:rPr>
            </w:pPr>
            <w:r w:rsidRPr="000B1AB9">
              <w:rPr>
                <w:rFonts w:ascii="Times New Roman" w:hAnsi="Times New Roman"/>
                <w:sz w:val="20"/>
                <w:szCs w:val="20"/>
              </w:rPr>
              <w:t>Numuneler karşılaştırılarak kurumumuz için en uygun numunede karar kılınacaktır</w:t>
            </w:r>
            <w:r>
              <w:rPr>
                <w:rFonts w:ascii="Times New Roman" w:hAnsi="Times New Roman"/>
                <w:sz w:val="20"/>
                <w:szCs w:val="20"/>
              </w:rPr>
              <w:t>.</w:t>
            </w:r>
          </w:p>
        </w:tc>
      </w:tr>
    </w:tbl>
    <w:p w:rsidR="001446A8" w:rsidRPr="000363A3" w:rsidRDefault="001446A8" w:rsidP="00F0567E">
      <w:pPr>
        <w:spacing w:after="0"/>
        <w:rPr>
          <w:rFonts w:ascii="Times New Roman" w:hAnsi="Times New Roman" w:cs="Times New Roman"/>
          <w:sz w:val="20"/>
          <w:szCs w:val="20"/>
        </w:rPr>
      </w:pPr>
    </w:p>
    <w:p w:rsidR="001446A8" w:rsidRDefault="001446A8" w:rsidP="00F0567E">
      <w:pPr>
        <w:spacing w:after="0"/>
        <w:rPr>
          <w:rFonts w:ascii="Times New Roman" w:hAnsi="Times New Roman" w:cs="Times New Roman"/>
          <w:sz w:val="24"/>
        </w:rPr>
      </w:pP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ÜRÜNLERİN TESLİM YERİ</w:t>
      </w:r>
      <w:r w:rsidRPr="00302C12">
        <w:rPr>
          <w:rFonts w:ascii="Times New Roman" w:hAnsi="Times New Roman" w:cs="Times New Roman"/>
          <w:sz w:val="24"/>
          <w:szCs w:val="24"/>
        </w:rPr>
        <w:t xml:space="preserve"> Ürünler, İdaremizin belirleyeceği tarihte, İdaremizin belirleyeceği adrese tam ve eksiksiz olarak teslim edilecektir.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 xml:space="preserve"> GİZLİLİK</w:t>
      </w:r>
      <w:r w:rsidRPr="00302C12">
        <w:rPr>
          <w:rFonts w:ascii="Times New Roman" w:hAnsi="Times New Roman" w:cs="Times New Roman"/>
          <w:sz w:val="24"/>
          <w:szCs w:val="24"/>
        </w:rPr>
        <w:t xml:space="preserve"> 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 xml:space="preserve"> CEZALAR</w:t>
      </w:r>
      <w:r w:rsidRPr="00302C12">
        <w:rPr>
          <w:rFonts w:ascii="Times New Roman" w:hAnsi="Times New Roman" w:cs="Times New Roman"/>
          <w:sz w:val="24"/>
          <w:szCs w:val="24"/>
        </w:rPr>
        <w:t xml:space="preserve"> İsteklinin sorumluluklarını işin süresi içerisinde yerine getirmemesi halinde, sözleşme bedelinin günlük % 06 (binde altı) oranında ceza uygulanır.</w:t>
      </w:r>
    </w:p>
    <w:p w:rsidR="00302C12" w:rsidRPr="00302C12" w:rsidRDefault="000B1AB9" w:rsidP="00302C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2C12" w:rsidRPr="00302C12">
        <w:rPr>
          <w:rFonts w:ascii="Times New Roman" w:hAnsi="Times New Roman" w:cs="Times New Roman"/>
          <w:b/>
          <w:sz w:val="24"/>
          <w:szCs w:val="24"/>
        </w:rPr>
        <w:t xml:space="preserve"> DİĞER ŞARTLAR</w:t>
      </w:r>
      <w:r w:rsidR="00302C12" w:rsidRPr="00302C12">
        <w:rPr>
          <w:rFonts w:ascii="Times New Roman" w:hAnsi="Times New Roman" w:cs="Times New Roman"/>
          <w:sz w:val="24"/>
          <w:szCs w:val="24"/>
        </w:rPr>
        <w:t xml:space="preserve"> a</w:t>
      </w:r>
      <w:proofErr w:type="gramStart"/>
      <w:r w:rsidR="00302C12" w:rsidRPr="00302C12">
        <w:rPr>
          <w:rFonts w:ascii="Times New Roman" w:hAnsi="Times New Roman" w:cs="Times New Roman"/>
          <w:sz w:val="24"/>
          <w:szCs w:val="24"/>
        </w:rPr>
        <w:t>)</w:t>
      </w:r>
      <w:proofErr w:type="gramEnd"/>
      <w:r w:rsidR="00302C12" w:rsidRPr="00302C12">
        <w:rPr>
          <w:rFonts w:ascii="Times New Roman" w:hAnsi="Times New Roman" w:cs="Times New Roman"/>
          <w:sz w:val="24"/>
          <w:szCs w:val="24"/>
        </w:rPr>
        <w:t xml:space="preserve"> Ürünler şartname hükümlerine uygun hazırlandığı görüldükten sonra teslim alınacaktır.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b) 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c) Ürünlerin yükleme, boşaltma ve nakli esnasında her türlü emniyet önlemini istekli alacaktır.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d) İstekli; Diclekent </w:t>
      </w:r>
      <w:proofErr w:type="spellStart"/>
      <w:r w:rsidRPr="00302C12">
        <w:rPr>
          <w:rFonts w:ascii="Times New Roman" w:hAnsi="Times New Roman" w:cs="Times New Roman"/>
          <w:sz w:val="24"/>
          <w:szCs w:val="24"/>
        </w:rPr>
        <w:t>Anaokulu’na</w:t>
      </w:r>
      <w:proofErr w:type="spellEnd"/>
      <w:r w:rsidRPr="00302C12">
        <w:rPr>
          <w:rFonts w:ascii="Times New Roman" w:hAnsi="Times New Roman" w:cs="Times New Roman"/>
          <w:sz w:val="24"/>
          <w:szCs w:val="24"/>
        </w:rPr>
        <w:t xml:space="preserve"> ait bilgi, belge ve fotoğrafları İdarenin izni olmadan hiçbir yerde kullanamaz.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e) Ürünler İdare tarafından tek seferde teslim alınacaktır.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f) Numune, katalog veya aydınlatıcı doküman teklif esnasında teslim edilecektir. Numuneler</w:t>
      </w:r>
    </w:p>
    <w:p w:rsidR="00302C12" w:rsidRPr="00302C12" w:rsidRDefault="00302C12" w:rsidP="00302C12">
      <w:pPr>
        <w:spacing w:after="0"/>
        <w:jc w:val="both"/>
        <w:rPr>
          <w:rFonts w:ascii="Times New Roman" w:hAnsi="Times New Roman" w:cs="Times New Roman"/>
          <w:sz w:val="24"/>
          <w:szCs w:val="24"/>
        </w:rPr>
      </w:pPr>
      <w:proofErr w:type="gramStart"/>
      <w:r w:rsidRPr="00302C12">
        <w:rPr>
          <w:rFonts w:ascii="Times New Roman" w:hAnsi="Times New Roman" w:cs="Times New Roman"/>
          <w:sz w:val="24"/>
          <w:szCs w:val="24"/>
        </w:rPr>
        <w:t>orijinal</w:t>
      </w:r>
      <w:proofErr w:type="gramEnd"/>
      <w:r w:rsidRPr="00302C12">
        <w:rPr>
          <w:rFonts w:ascii="Times New Roman" w:hAnsi="Times New Roman" w:cs="Times New Roman"/>
          <w:sz w:val="24"/>
          <w:szCs w:val="24"/>
        </w:rPr>
        <w:t xml:space="preserve"> ambalajında olacaktır. Numune teslim edilmeyen teklifler değerlendirmeye alınmayacaktır. Teknik şartnamede belirtilen özelliklere göre hazırlanan numunelere göre ürünlerin uygunluğuna karar verilecektir.</w:t>
      </w:r>
    </w:p>
    <w:p w:rsidR="000B1AB9"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g) 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w:t>
      </w:r>
      <w:r w:rsidRPr="00302C12">
        <w:rPr>
          <w:rFonts w:ascii="Times New Roman" w:hAnsi="Times New Roman" w:cs="Times New Roman"/>
          <w:sz w:val="24"/>
          <w:szCs w:val="24"/>
        </w:rPr>
        <w:lastRenderedPageBreak/>
        <w:t>mali sorumluluk isteklinin kendisine aittir. Fikri ve/veya sınai, marka, patent, endüstriyel tasarım ve faydalı model hak bedellerini ödeyecektir.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h) 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i) Bu şartname kapsamındaki işin uygulanmasından doğabilecek her türlü uyuşmazlık durumunda, İdare defterleri ve tahlil raporları ile İdare tarafından tutulmuş tutanakların veya diğer belgelerin muteber bulunduğunu istekli kabul eder.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j) İstekliler kısmi teklif veremeyeceklerdir. </w:t>
      </w:r>
    </w:p>
    <w:p w:rsidR="001446A8"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k) Ürünler İdarece istekliye bildirilen adetlerde paketlenerek, paket içerikleri ve adetleri ambalajların dört tarafına yapıştırılacak etiketlerle belirtilecektir.</w:t>
      </w: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Pr="00302C12" w:rsidRDefault="000B1AB9" w:rsidP="00302C12">
      <w:pPr>
        <w:spacing w:after="0"/>
        <w:jc w:val="both"/>
        <w:rPr>
          <w:rFonts w:ascii="Times New Roman" w:hAnsi="Times New Roman" w:cs="Times New Roman"/>
          <w:sz w:val="24"/>
          <w:szCs w:val="24"/>
        </w:rPr>
      </w:pPr>
    </w:p>
    <w:p w:rsidR="001446A8" w:rsidRPr="00302C12" w:rsidRDefault="001446A8" w:rsidP="00302C12">
      <w:pPr>
        <w:spacing w:after="0"/>
        <w:jc w:val="both"/>
        <w:rPr>
          <w:rFonts w:ascii="Times New Roman" w:hAnsi="Times New Roman" w:cs="Times New Roman"/>
          <w:sz w:val="24"/>
        </w:rPr>
      </w:pPr>
    </w:p>
    <w:p w:rsidR="001446A8" w:rsidRDefault="001446A8" w:rsidP="00F0567E">
      <w:pPr>
        <w:spacing w:after="0"/>
        <w:rPr>
          <w:rFonts w:ascii="Times New Roman" w:hAnsi="Times New Roman" w:cs="Times New Roman"/>
          <w:sz w:val="24"/>
        </w:rPr>
      </w:pPr>
    </w:p>
    <w:p w:rsidR="000742F6" w:rsidRDefault="000742F6" w:rsidP="000742F6">
      <w:pPr>
        <w:pStyle w:val="ListeParagraf"/>
        <w:tabs>
          <w:tab w:val="left" w:pos="1090"/>
        </w:tabs>
        <w:spacing w:after="0"/>
        <w:ind w:left="709"/>
      </w:pPr>
      <w:r>
        <w:tab/>
      </w:r>
      <w:r>
        <w:tab/>
      </w:r>
      <w:r>
        <w:tab/>
      </w:r>
      <w:r>
        <w:tab/>
      </w:r>
      <w:r>
        <w:tab/>
      </w:r>
      <w:r>
        <w:tab/>
      </w:r>
      <w:r>
        <w:tab/>
      </w:r>
      <w:r>
        <w:tab/>
      </w:r>
      <w:r>
        <w:tab/>
      </w:r>
      <w:r>
        <w:tab/>
      </w:r>
    </w:p>
    <w:p w:rsidR="001446A8" w:rsidRPr="001446A8" w:rsidRDefault="001446A8" w:rsidP="001446A8">
      <w:pPr>
        <w:jc w:val="both"/>
        <w:rPr>
          <w:rFonts w:ascii="Times New Roman" w:eastAsia="Times New Roman" w:hAnsi="Times New Roman" w:cs="Times New Roman"/>
          <w:b/>
          <w:lang w:eastAsia="tr-TR"/>
        </w:rPr>
      </w:pPr>
      <w:r w:rsidRPr="001446A8">
        <w:rPr>
          <w:rFonts w:ascii="Times New Roman" w:eastAsia="Times New Roman" w:hAnsi="Times New Roman" w:cs="Times New Roman"/>
          <w:b/>
          <w:lang w:eastAsia="tr-TR"/>
        </w:rPr>
        <w:t xml:space="preserve">Adı-Soyadı/Ticaret </w:t>
      </w:r>
      <w:proofErr w:type="spellStart"/>
      <w:r w:rsidRPr="001446A8">
        <w:rPr>
          <w:rFonts w:ascii="Times New Roman" w:eastAsia="Times New Roman" w:hAnsi="Times New Roman" w:cs="Times New Roman"/>
          <w:b/>
          <w:lang w:eastAsia="tr-TR"/>
        </w:rPr>
        <w:t>Ünvanı</w:t>
      </w:r>
      <w:proofErr w:type="spellEnd"/>
      <w:r w:rsidRPr="001446A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1446A8">
        <w:rPr>
          <w:rFonts w:ascii="Times New Roman" w:eastAsia="Times New Roman" w:hAnsi="Times New Roman" w:cs="Times New Roman"/>
          <w:b/>
          <w:lang w:eastAsia="tr-TR"/>
        </w:rPr>
        <w:t xml:space="preserve">  Hatice MAYDA BEYAZTAŞ          </w:t>
      </w:r>
      <w:r>
        <w:rPr>
          <w:rFonts w:ascii="Times New Roman" w:eastAsia="Times New Roman" w:hAnsi="Times New Roman" w:cs="Times New Roman"/>
          <w:b/>
          <w:lang w:eastAsia="tr-TR"/>
        </w:rPr>
        <w:t xml:space="preserve">  </w:t>
      </w:r>
      <w:r w:rsidRPr="001446A8">
        <w:rPr>
          <w:rFonts w:ascii="Times New Roman" w:eastAsia="Times New Roman" w:hAnsi="Times New Roman" w:cs="Times New Roman"/>
          <w:b/>
          <w:lang w:eastAsia="tr-TR"/>
        </w:rPr>
        <w:t xml:space="preserve">   Kadime PESEN DUMAN</w:t>
      </w:r>
    </w:p>
    <w:p w:rsidR="001446A8" w:rsidRPr="001446A8" w:rsidRDefault="001932F6" w:rsidP="001932F6">
      <w:pPr>
        <w:tabs>
          <w:tab w:val="left" w:pos="109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Kaşe ve İmza              </w:t>
      </w: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w:t>
      </w:r>
      <w:r w:rsidR="001446A8">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w:t>
      </w:r>
      <w:r w:rsidR="001446A8">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Okul Öncesi Öğretmeni                      </w:t>
      </w: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Okul Müdürü</w:t>
      </w:r>
    </w:p>
    <w:p w:rsidR="001446A8" w:rsidRPr="001446A8" w:rsidRDefault="001446A8" w:rsidP="001446A8">
      <w:pPr>
        <w:tabs>
          <w:tab w:val="left" w:pos="7764"/>
        </w:tabs>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p w:rsidR="000742F6" w:rsidRPr="004707AA" w:rsidRDefault="000742F6" w:rsidP="00FA611C">
      <w:pPr>
        <w:pStyle w:val="ListeParagraf"/>
        <w:tabs>
          <w:tab w:val="left" w:pos="1090"/>
        </w:tabs>
        <w:spacing w:after="0"/>
        <w:ind w:left="709"/>
        <w:rPr>
          <w:rFonts w:ascii="Times New Roman" w:hAnsi="Times New Roman" w:cs="Times New Roman"/>
          <w:sz w:val="20"/>
        </w:rPr>
      </w:pPr>
      <w:r>
        <w:tab/>
      </w:r>
      <w:r>
        <w:tab/>
      </w:r>
      <w:r>
        <w:tab/>
      </w:r>
      <w:r>
        <w:tab/>
      </w:r>
      <w:r>
        <w:tab/>
      </w:r>
      <w:r>
        <w:tab/>
      </w:r>
      <w:r>
        <w:tab/>
      </w:r>
      <w:r w:rsidR="00F0567E">
        <w:t xml:space="preserve">     </w:t>
      </w:r>
      <w:r w:rsidR="00E0399B">
        <w:t xml:space="preserve">         </w:t>
      </w:r>
      <w:r w:rsidR="00F0567E">
        <w:t xml:space="preserve"> </w:t>
      </w:r>
    </w:p>
    <w:sectPr w:rsidR="000742F6" w:rsidRPr="004707AA" w:rsidSect="00B65FC3">
      <w:pgSz w:w="11906" w:h="16838"/>
      <w:pgMar w:top="851"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0A"/>
    <w:multiLevelType w:val="hybridMultilevel"/>
    <w:tmpl w:val="EB141C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30568F"/>
    <w:multiLevelType w:val="multilevel"/>
    <w:tmpl w:val="6AEEB7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C00E4"/>
    <w:multiLevelType w:val="hybridMultilevel"/>
    <w:tmpl w:val="BA48F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F51358"/>
    <w:multiLevelType w:val="hybridMultilevel"/>
    <w:tmpl w:val="E7983174"/>
    <w:lvl w:ilvl="0" w:tplc="9338449E">
      <w:start w:val="1"/>
      <w:numFmt w:val="lowerLetter"/>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9C2218"/>
    <w:multiLevelType w:val="hybridMultilevel"/>
    <w:tmpl w:val="A67432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1AA31B6"/>
    <w:multiLevelType w:val="multilevel"/>
    <w:tmpl w:val="094614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515DC4"/>
    <w:multiLevelType w:val="hybridMultilevel"/>
    <w:tmpl w:val="C142A9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0EC150F"/>
    <w:multiLevelType w:val="hybridMultilevel"/>
    <w:tmpl w:val="FE0A4FD2"/>
    <w:lvl w:ilvl="0" w:tplc="C0BC920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D20B67"/>
    <w:multiLevelType w:val="hybridMultilevel"/>
    <w:tmpl w:val="4E80ECA4"/>
    <w:lvl w:ilvl="0" w:tplc="8C9E2FE8">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3"/>
  </w:num>
  <w:num w:numId="5">
    <w:abstractNumId w:val="8"/>
  </w:num>
  <w:num w:numId="6">
    <w:abstractNumId w:val="6"/>
  </w:num>
  <w:num w:numId="7">
    <w:abstractNumId w:val="9"/>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51"/>
    <w:rsid w:val="00036399"/>
    <w:rsid w:val="000363A3"/>
    <w:rsid w:val="000715ED"/>
    <w:rsid w:val="000742F6"/>
    <w:rsid w:val="00084DF0"/>
    <w:rsid w:val="00092673"/>
    <w:rsid w:val="000B1AB9"/>
    <w:rsid w:val="000E1802"/>
    <w:rsid w:val="000E51E6"/>
    <w:rsid w:val="000F0150"/>
    <w:rsid w:val="0010029B"/>
    <w:rsid w:val="001446A8"/>
    <w:rsid w:val="00155659"/>
    <w:rsid w:val="00157CC4"/>
    <w:rsid w:val="001932F6"/>
    <w:rsid w:val="001A155E"/>
    <w:rsid w:val="001A7E34"/>
    <w:rsid w:val="001B39D4"/>
    <w:rsid w:val="001C3B0B"/>
    <w:rsid w:val="001C5300"/>
    <w:rsid w:val="001C53FA"/>
    <w:rsid w:val="00224DDE"/>
    <w:rsid w:val="002441CE"/>
    <w:rsid w:val="0026567D"/>
    <w:rsid w:val="00281CDE"/>
    <w:rsid w:val="00286455"/>
    <w:rsid w:val="00302C12"/>
    <w:rsid w:val="00302CB5"/>
    <w:rsid w:val="003B285C"/>
    <w:rsid w:val="003D0A34"/>
    <w:rsid w:val="003D7B3B"/>
    <w:rsid w:val="003E7E3A"/>
    <w:rsid w:val="003F5A02"/>
    <w:rsid w:val="00405BC1"/>
    <w:rsid w:val="0045624F"/>
    <w:rsid w:val="004707AA"/>
    <w:rsid w:val="0047555A"/>
    <w:rsid w:val="00526932"/>
    <w:rsid w:val="00531B16"/>
    <w:rsid w:val="00555D99"/>
    <w:rsid w:val="005811FB"/>
    <w:rsid w:val="005B35F2"/>
    <w:rsid w:val="005F3AB5"/>
    <w:rsid w:val="00625C91"/>
    <w:rsid w:val="00631248"/>
    <w:rsid w:val="00637910"/>
    <w:rsid w:val="006479FA"/>
    <w:rsid w:val="00653A5C"/>
    <w:rsid w:val="00673B54"/>
    <w:rsid w:val="00676167"/>
    <w:rsid w:val="00676AE3"/>
    <w:rsid w:val="00695F86"/>
    <w:rsid w:val="006A6C6A"/>
    <w:rsid w:val="006F1B6D"/>
    <w:rsid w:val="007040F2"/>
    <w:rsid w:val="0071530F"/>
    <w:rsid w:val="00743767"/>
    <w:rsid w:val="00745053"/>
    <w:rsid w:val="00771897"/>
    <w:rsid w:val="0078786B"/>
    <w:rsid w:val="007906D2"/>
    <w:rsid w:val="0079439F"/>
    <w:rsid w:val="007D1299"/>
    <w:rsid w:val="007E0F14"/>
    <w:rsid w:val="007E1D69"/>
    <w:rsid w:val="00840A34"/>
    <w:rsid w:val="008761EC"/>
    <w:rsid w:val="0088018C"/>
    <w:rsid w:val="00904598"/>
    <w:rsid w:val="00910785"/>
    <w:rsid w:val="0092239F"/>
    <w:rsid w:val="009240FC"/>
    <w:rsid w:val="0095380B"/>
    <w:rsid w:val="00956112"/>
    <w:rsid w:val="00992B12"/>
    <w:rsid w:val="009B3189"/>
    <w:rsid w:val="00A04ADC"/>
    <w:rsid w:val="00A62791"/>
    <w:rsid w:val="00A70B48"/>
    <w:rsid w:val="00A9096A"/>
    <w:rsid w:val="00AD0E40"/>
    <w:rsid w:val="00AE7274"/>
    <w:rsid w:val="00AF7490"/>
    <w:rsid w:val="00B25F4A"/>
    <w:rsid w:val="00B341C0"/>
    <w:rsid w:val="00B528FD"/>
    <w:rsid w:val="00B6580E"/>
    <w:rsid w:val="00B65FC3"/>
    <w:rsid w:val="00B75F79"/>
    <w:rsid w:val="00BB12A4"/>
    <w:rsid w:val="00BB250A"/>
    <w:rsid w:val="00BD289F"/>
    <w:rsid w:val="00C1572F"/>
    <w:rsid w:val="00C21CBA"/>
    <w:rsid w:val="00C5721A"/>
    <w:rsid w:val="00C60B04"/>
    <w:rsid w:val="00C60C4F"/>
    <w:rsid w:val="00C648EC"/>
    <w:rsid w:val="00C924B5"/>
    <w:rsid w:val="00CF1856"/>
    <w:rsid w:val="00D334B7"/>
    <w:rsid w:val="00D41451"/>
    <w:rsid w:val="00D41BEF"/>
    <w:rsid w:val="00D47DE4"/>
    <w:rsid w:val="00D977D9"/>
    <w:rsid w:val="00DF4D20"/>
    <w:rsid w:val="00E0399B"/>
    <w:rsid w:val="00E75A8A"/>
    <w:rsid w:val="00E84897"/>
    <w:rsid w:val="00E93FFE"/>
    <w:rsid w:val="00EA1F60"/>
    <w:rsid w:val="00EE56B5"/>
    <w:rsid w:val="00F0567E"/>
    <w:rsid w:val="00F751C0"/>
    <w:rsid w:val="00FA611C"/>
    <w:rsid w:val="00FC4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BEF"/>
    <w:pPr>
      <w:ind w:left="720"/>
      <w:contextualSpacing/>
    </w:pPr>
  </w:style>
  <w:style w:type="table" w:styleId="TabloKlavuzu">
    <w:name w:val="Table Grid"/>
    <w:basedOn w:val="NormalTablo"/>
    <w:uiPriority w:val="59"/>
    <w:rsid w:val="00E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BEF"/>
    <w:pPr>
      <w:ind w:left="720"/>
      <w:contextualSpacing/>
    </w:pPr>
  </w:style>
  <w:style w:type="table" w:styleId="TabloKlavuzu">
    <w:name w:val="Table Grid"/>
    <w:basedOn w:val="NormalTablo"/>
    <w:uiPriority w:val="59"/>
    <w:rsid w:val="00E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8468">
      <w:bodyDiv w:val="1"/>
      <w:marLeft w:val="0"/>
      <w:marRight w:val="0"/>
      <w:marTop w:val="0"/>
      <w:marBottom w:val="0"/>
      <w:divBdr>
        <w:top w:val="none" w:sz="0" w:space="0" w:color="auto"/>
        <w:left w:val="none" w:sz="0" w:space="0" w:color="auto"/>
        <w:bottom w:val="none" w:sz="0" w:space="0" w:color="auto"/>
        <w:right w:val="none" w:sz="0" w:space="0" w:color="auto"/>
      </w:divBdr>
    </w:div>
    <w:div w:id="564948552">
      <w:bodyDiv w:val="1"/>
      <w:marLeft w:val="0"/>
      <w:marRight w:val="0"/>
      <w:marTop w:val="0"/>
      <w:marBottom w:val="0"/>
      <w:divBdr>
        <w:top w:val="none" w:sz="0" w:space="0" w:color="auto"/>
        <w:left w:val="none" w:sz="0" w:space="0" w:color="auto"/>
        <w:bottom w:val="none" w:sz="0" w:space="0" w:color="auto"/>
        <w:right w:val="none" w:sz="0" w:space="0" w:color="auto"/>
      </w:divBdr>
    </w:div>
    <w:div w:id="1610696028">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713767142">
      <w:bodyDiv w:val="1"/>
      <w:marLeft w:val="0"/>
      <w:marRight w:val="0"/>
      <w:marTop w:val="0"/>
      <w:marBottom w:val="0"/>
      <w:divBdr>
        <w:top w:val="none" w:sz="0" w:space="0" w:color="auto"/>
        <w:left w:val="none" w:sz="0" w:space="0" w:color="auto"/>
        <w:bottom w:val="none" w:sz="0" w:space="0" w:color="auto"/>
        <w:right w:val="none" w:sz="0" w:space="0" w:color="auto"/>
      </w:divBdr>
    </w:div>
    <w:div w:id="19457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3B2AD9-3D6F-4167-89D6-C297D596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1071</Words>
  <Characters>6111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412</cp:lastModifiedBy>
  <cp:revision>3</cp:revision>
  <dcterms:created xsi:type="dcterms:W3CDTF">2024-12-13T17:22:00Z</dcterms:created>
  <dcterms:modified xsi:type="dcterms:W3CDTF">2024-12-13T18:02:00Z</dcterms:modified>
</cp:coreProperties>
</file>